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F59BD" w14:textId="77777777" w:rsidR="00771B82" w:rsidRPr="00771B82" w:rsidRDefault="00771B82" w:rsidP="00771B82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kern w:val="3"/>
          <w:sz w:val="24"/>
          <w:szCs w:val="24"/>
          <w:lang w:eastAsia="zh-CN" w:bidi="hi-IN"/>
        </w:rPr>
      </w:pPr>
      <w:r w:rsidRPr="00771B82">
        <w:rPr>
          <w:rFonts w:ascii="Times New Roman" w:hAnsi="Times New Roman" w:cs="Arial"/>
          <w:noProof/>
          <w:color w:val="auto"/>
          <w:sz w:val="20"/>
        </w:rPr>
        <w:drawing>
          <wp:inline distT="0" distB="0" distL="0" distR="0" wp14:anchorId="34CBEE2B" wp14:editId="0E7CBB35">
            <wp:extent cx="533400" cy="847725"/>
            <wp:effectExtent l="0" t="0" r="0" b="9525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29128" w14:textId="77777777" w:rsidR="00771B82" w:rsidRPr="00771B82" w:rsidRDefault="00771B82" w:rsidP="00771B82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kern w:val="3"/>
          <w:sz w:val="24"/>
          <w:szCs w:val="24"/>
          <w:lang w:eastAsia="zh-CN" w:bidi="hi-IN"/>
        </w:rPr>
      </w:pPr>
      <w:r w:rsidRPr="00771B82">
        <w:rPr>
          <w:rFonts w:ascii="Times New Roman" w:hAnsi="Times New Roman" w:cs="Arial"/>
          <w:b/>
          <w:bCs/>
          <w:sz w:val="28"/>
          <w:szCs w:val="28"/>
        </w:rPr>
        <w:t>АДМИНИСТРАЦИЯ ГОРОДСКОГО ОКРУГА</w:t>
      </w:r>
    </w:p>
    <w:p w14:paraId="7E17A224" w14:textId="77777777" w:rsidR="00771B82" w:rsidRPr="00771B82" w:rsidRDefault="00771B82" w:rsidP="00771B82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kern w:val="3"/>
          <w:sz w:val="24"/>
          <w:szCs w:val="24"/>
          <w:lang w:eastAsia="zh-CN" w:bidi="hi-IN"/>
        </w:rPr>
      </w:pPr>
      <w:r w:rsidRPr="00771B82">
        <w:rPr>
          <w:rFonts w:ascii="Times New Roman" w:hAnsi="Times New Roman" w:cs="Arial"/>
          <w:b/>
          <w:bCs/>
          <w:sz w:val="28"/>
          <w:szCs w:val="28"/>
        </w:rPr>
        <w:t>СРЕДНЕУРАЛЬСК</w:t>
      </w:r>
    </w:p>
    <w:p w14:paraId="6BB42D85" w14:textId="77777777" w:rsidR="00771B82" w:rsidRPr="00771B82" w:rsidRDefault="00771B82" w:rsidP="00771B82">
      <w:pPr>
        <w:keepNext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kern w:val="3"/>
          <w:sz w:val="24"/>
          <w:szCs w:val="24"/>
          <w:lang w:eastAsia="zh-CN" w:bidi="hi-IN"/>
        </w:rPr>
      </w:pPr>
      <w:r w:rsidRPr="00771B82">
        <w:rPr>
          <w:rFonts w:ascii="Times New Roman" w:hAnsi="Times New Roman" w:cs="Arial"/>
          <w:b/>
          <w:bCs/>
          <w:color w:val="auto"/>
          <w:spacing w:val="20"/>
          <w:w w:val="120"/>
          <w:sz w:val="48"/>
          <w:szCs w:val="48"/>
        </w:rPr>
        <w:t>РАСПОРЯЖЕНИЕ</w:t>
      </w:r>
    </w:p>
    <w:p w14:paraId="7A433DA0" w14:textId="251D1F5A" w:rsidR="00771B82" w:rsidRPr="00771B82" w:rsidRDefault="00A44F5B" w:rsidP="00771B82">
      <w:pPr>
        <w:autoSpaceDN w:val="0"/>
        <w:spacing w:after="0" w:line="240" w:lineRule="auto"/>
        <w:rPr>
          <w:rFonts w:ascii="Liberation Serif" w:eastAsia="Segoe UI" w:hAnsi="Liberation Serif" w:cs="Tahoma"/>
          <w:kern w:val="3"/>
          <w:sz w:val="24"/>
          <w:szCs w:val="24"/>
          <w:lang w:eastAsia="zh-CN" w:bidi="hi-IN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518D2BFF" wp14:editId="34C5D8DB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19050" b="19050"/>
                <wp:wrapNone/>
                <wp:docPr id="2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9A28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0;margin-top:4.9pt;width:480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3oP5gEAAH4DAAAOAAAAZHJzL2Uyb0RvYy54bWysU82O0zAQviPxDpbvNGnFFoia7qHVcllB&#10;pYUHmDpOYuF4LNvbpLeFF9hH4BW4cGBB+wzJG2E7bdldbogcRpl8M9/8fJPFeddIsuPGClQ5nU5S&#10;SrhiWAhV5fTjh4sXrymxDlQBEhXP6Z5ber58/mzR6ozPsEZZcEM8ibJZq3NaO6ezJLGs5g3YCWqu&#10;PFiiacB511RJYaD17I1MZmk6T1o0hTbIuLX+63oE6TLylyVn7n1ZWu6IzKnvzUVrot0GmywXkFUG&#10;dC3YoQ34hy4aEMoXPVGtwQG5NuIvqkYwgxZLN2HYJFiWgvE4g59mmj6Z5qoGzeMsfjlWn9Zk/x8t&#10;e7fbGCKKnM4oUdB4ifqvw81w2//qvw23ZPjc33szfBlu+u/9z/6uv+9/kJdhb622mU9fqY0Jk7NO&#10;XelLZJ+sx5JHYHCsHsO60jQh3I9OuqjD/qQD7xxh/uM8fTNPUy8XO2IJZMdEbax7y7Eh4SWn1hkQ&#10;Ve1WqJRXG8006gC7S+tCI5AdE0JVhRdCyii6VKTN6dmr6VkoBP72SgkuJluUogiBIcWaaruShuwg&#10;nFB8wvSe+FFYqLIGW49xERqPy+C1KsYEqQ6bGZcR1rLFYr8xAQ6eFzkyHw4yXNFD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Aco3oP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00A01C23" w14:textId="5F1504A0" w:rsidR="00771B82" w:rsidRPr="00771B82" w:rsidRDefault="00771B82" w:rsidP="00771B82">
      <w:pPr>
        <w:shd w:val="clear" w:color="auto" w:fill="FFFFFF"/>
        <w:autoSpaceDE w:val="0"/>
        <w:autoSpaceDN w:val="0"/>
        <w:spacing w:after="0" w:line="240" w:lineRule="auto"/>
        <w:rPr>
          <w:rFonts w:ascii="Liberation Serif" w:eastAsia="Segoe UI" w:hAnsi="Liberation Serif" w:cs="Tahoma"/>
          <w:kern w:val="3"/>
          <w:sz w:val="24"/>
          <w:szCs w:val="24"/>
          <w:lang w:eastAsia="zh-CN" w:bidi="hi-IN"/>
        </w:rPr>
      </w:pPr>
      <w:r w:rsidRPr="00771B82">
        <w:rPr>
          <w:rFonts w:ascii="Times New Roman" w:hAnsi="Times New Roman" w:cs="Arial"/>
          <w:bCs/>
          <w:sz w:val="28"/>
          <w:szCs w:val="28"/>
        </w:rPr>
        <w:t xml:space="preserve">от </w:t>
      </w:r>
      <w:r w:rsidR="00A44F5B">
        <w:rPr>
          <w:rFonts w:ascii="Times New Roman" w:hAnsi="Times New Roman" w:cs="Arial"/>
          <w:bCs/>
          <w:sz w:val="28"/>
          <w:szCs w:val="28"/>
        </w:rPr>
        <w:t>08.06.</w:t>
      </w:r>
      <w:r w:rsidRPr="00771B82">
        <w:rPr>
          <w:rFonts w:ascii="Times New Roman" w:hAnsi="Times New Roman" w:cs="Arial"/>
          <w:bCs/>
          <w:sz w:val="28"/>
          <w:szCs w:val="28"/>
        </w:rPr>
        <w:t xml:space="preserve">2022 года </w:t>
      </w:r>
      <w:r w:rsidRPr="00771B82">
        <w:rPr>
          <w:rFonts w:ascii="Times New Roman" w:hAnsi="Times New Roman" w:cs="Arial"/>
          <w:bCs/>
          <w:sz w:val="28"/>
          <w:szCs w:val="28"/>
        </w:rPr>
        <w:tab/>
      </w:r>
      <w:r w:rsidRPr="00771B82">
        <w:rPr>
          <w:rFonts w:ascii="Times New Roman" w:hAnsi="Times New Roman" w:cs="Arial"/>
          <w:bCs/>
          <w:sz w:val="28"/>
          <w:szCs w:val="28"/>
        </w:rPr>
        <w:tab/>
      </w:r>
      <w:r w:rsidRPr="00771B82">
        <w:rPr>
          <w:rFonts w:ascii="Times New Roman" w:hAnsi="Times New Roman" w:cs="Arial"/>
          <w:bCs/>
          <w:sz w:val="28"/>
          <w:szCs w:val="28"/>
        </w:rPr>
        <w:tab/>
      </w:r>
      <w:r w:rsidRPr="00771B82">
        <w:rPr>
          <w:rFonts w:ascii="Times New Roman" w:hAnsi="Times New Roman" w:cs="Arial"/>
          <w:bCs/>
          <w:sz w:val="28"/>
          <w:szCs w:val="28"/>
        </w:rPr>
        <w:tab/>
      </w:r>
      <w:r w:rsidRPr="00771B82">
        <w:rPr>
          <w:rFonts w:ascii="Times New Roman" w:hAnsi="Times New Roman" w:cs="Arial"/>
          <w:bCs/>
          <w:sz w:val="28"/>
          <w:szCs w:val="28"/>
        </w:rPr>
        <w:tab/>
      </w:r>
      <w:r w:rsidRPr="00771B82">
        <w:rPr>
          <w:rFonts w:ascii="Times New Roman" w:hAnsi="Times New Roman" w:cs="Arial"/>
          <w:bCs/>
          <w:sz w:val="28"/>
          <w:szCs w:val="28"/>
        </w:rPr>
        <w:tab/>
      </w:r>
      <w:r w:rsidRPr="00771B82">
        <w:rPr>
          <w:rFonts w:ascii="Times New Roman" w:hAnsi="Times New Roman" w:cs="Arial"/>
          <w:bCs/>
          <w:sz w:val="28"/>
          <w:szCs w:val="28"/>
        </w:rPr>
        <w:tab/>
      </w:r>
      <w:r w:rsidRPr="00771B82">
        <w:rPr>
          <w:rFonts w:ascii="Times New Roman" w:hAnsi="Times New Roman" w:cs="Arial"/>
          <w:bCs/>
          <w:sz w:val="28"/>
          <w:szCs w:val="28"/>
        </w:rPr>
        <w:tab/>
      </w:r>
      <w:r w:rsidRPr="00771B82">
        <w:rPr>
          <w:rFonts w:ascii="Times New Roman" w:hAnsi="Times New Roman" w:cs="Arial"/>
          <w:bCs/>
          <w:sz w:val="28"/>
          <w:szCs w:val="28"/>
        </w:rPr>
        <w:tab/>
        <w:t>№ 1</w:t>
      </w:r>
      <w:r>
        <w:rPr>
          <w:rFonts w:ascii="Times New Roman" w:hAnsi="Times New Roman" w:cs="Arial"/>
          <w:bCs/>
          <w:sz w:val="28"/>
          <w:szCs w:val="28"/>
        </w:rPr>
        <w:t>54</w:t>
      </w:r>
      <w:r w:rsidRPr="00771B82">
        <w:rPr>
          <w:rFonts w:ascii="Times New Roman" w:hAnsi="Times New Roman" w:cs="Arial"/>
          <w:bCs/>
          <w:sz w:val="28"/>
          <w:szCs w:val="28"/>
        </w:rPr>
        <w:t>-РА</w:t>
      </w:r>
    </w:p>
    <w:p w14:paraId="19642BAE" w14:textId="77777777" w:rsidR="00771B82" w:rsidRPr="00771B82" w:rsidRDefault="00771B82" w:rsidP="00771B82">
      <w:pPr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Arial"/>
          <w:sz w:val="28"/>
          <w:szCs w:val="28"/>
        </w:rPr>
      </w:pPr>
    </w:p>
    <w:p w14:paraId="32EC7832" w14:textId="77777777" w:rsidR="00771B82" w:rsidRPr="00771B82" w:rsidRDefault="00771B82" w:rsidP="00771B82">
      <w:pPr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kern w:val="3"/>
          <w:sz w:val="24"/>
          <w:szCs w:val="24"/>
          <w:lang w:eastAsia="zh-CN" w:bidi="hi-IN"/>
        </w:rPr>
      </w:pPr>
      <w:r w:rsidRPr="00771B82">
        <w:rPr>
          <w:rFonts w:ascii="Liberation Serif" w:hAnsi="Liberation Serif" w:cs="Liberation Serif"/>
          <w:bCs/>
          <w:iCs/>
          <w:color w:val="auto"/>
          <w:sz w:val="28"/>
          <w:szCs w:val="28"/>
        </w:rPr>
        <w:t>г. Среднеуральск</w:t>
      </w:r>
    </w:p>
    <w:p w14:paraId="6E183458" w14:textId="313A3FC0" w:rsidR="00771B82" w:rsidRDefault="00771B82" w:rsidP="004B6009">
      <w:pPr>
        <w:widowControl w:val="0"/>
        <w:spacing w:after="0" w:line="240" w:lineRule="auto"/>
        <w:jc w:val="center"/>
        <w:rPr>
          <w:rFonts w:ascii="Liberation Serif" w:hAnsi="Liberation Serif"/>
          <w:b/>
          <w:sz w:val="28"/>
        </w:rPr>
      </w:pPr>
    </w:p>
    <w:p w14:paraId="22AC72EE" w14:textId="77777777" w:rsidR="00A44F5B" w:rsidRDefault="00A44F5B" w:rsidP="004B6009">
      <w:pPr>
        <w:widowControl w:val="0"/>
        <w:spacing w:after="0" w:line="240" w:lineRule="auto"/>
        <w:jc w:val="center"/>
        <w:rPr>
          <w:rFonts w:ascii="Liberation Serif" w:hAnsi="Liberation Serif"/>
          <w:b/>
          <w:sz w:val="28"/>
        </w:rPr>
      </w:pPr>
      <w:bookmarkStart w:id="0" w:name="_GoBack"/>
      <w:bookmarkEnd w:id="0"/>
    </w:p>
    <w:p w14:paraId="5692D14A" w14:textId="05D2411A" w:rsidR="00356C38" w:rsidRDefault="004B6009" w:rsidP="004B6009">
      <w:pPr>
        <w:widowControl w:val="0"/>
        <w:spacing w:after="0" w:line="240" w:lineRule="auto"/>
        <w:jc w:val="center"/>
        <w:rPr>
          <w:rFonts w:ascii="Liberation Serif" w:hAnsi="Liberation Serif"/>
          <w:b/>
          <w:sz w:val="28"/>
        </w:rPr>
      </w:pPr>
      <w:r>
        <w:rPr>
          <w:rFonts w:ascii="Liberation Serif" w:hAnsi="Liberation Serif"/>
          <w:b/>
          <w:sz w:val="28"/>
        </w:rPr>
        <w:t xml:space="preserve">Об утверждении плана мероприятий, направленных </w:t>
      </w:r>
      <w:r>
        <w:rPr>
          <w:rFonts w:ascii="Liberation Serif" w:hAnsi="Liberation Serif"/>
          <w:b/>
          <w:sz w:val="28"/>
        </w:rPr>
        <w:br/>
        <w:t xml:space="preserve">на снижение неформальной занятости на территории </w:t>
      </w:r>
      <w:r>
        <w:rPr>
          <w:rFonts w:ascii="Liberation Serif" w:hAnsi="Liberation Serif"/>
          <w:b/>
          <w:sz w:val="28"/>
        </w:rPr>
        <w:br/>
        <w:t>городского округа Среднеуральск на 2022-2024 годы</w:t>
      </w:r>
    </w:p>
    <w:p w14:paraId="5973F28D" w14:textId="77777777" w:rsidR="00356C38" w:rsidRDefault="00356C38" w:rsidP="004B6009">
      <w:pPr>
        <w:widowControl w:val="0"/>
        <w:spacing w:after="0" w:line="240" w:lineRule="auto"/>
        <w:rPr>
          <w:rFonts w:ascii="Liberation Serif" w:hAnsi="Liberation Serif"/>
          <w:sz w:val="28"/>
        </w:rPr>
      </w:pPr>
    </w:p>
    <w:p w14:paraId="502CEFED" w14:textId="77777777" w:rsidR="00356C38" w:rsidRDefault="00356C38" w:rsidP="004B6009">
      <w:pPr>
        <w:widowControl w:val="0"/>
        <w:spacing w:after="0" w:line="240" w:lineRule="auto"/>
        <w:jc w:val="both"/>
        <w:rPr>
          <w:rFonts w:ascii="Liberation Serif" w:hAnsi="Liberation Serif"/>
          <w:sz w:val="28"/>
        </w:rPr>
      </w:pPr>
    </w:p>
    <w:p w14:paraId="66FD35BB" w14:textId="7BFD8B2B" w:rsidR="00356C38" w:rsidRDefault="004B6009">
      <w:pPr>
        <w:widowControl w:val="0"/>
        <w:spacing w:after="0" w:line="240" w:lineRule="auto"/>
        <w:ind w:firstLine="709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 xml:space="preserve">В соответствии с распоряжением Правительства Свердловской области </w:t>
      </w:r>
      <w:r>
        <w:rPr>
          <w:rFonts w:ascii="Liberation Serif" w:hAnsi="Liberation Serif"/>
          <w:sz w:val="28"/>
        </w:rPr>
        <w:br/>
        <w:t>от 18 января 2022 года № 3-РП «Об утверждении Плана мероприятий, направленных на снижение неформальной занятости в Свердловской области, на 2022-2024 годы», в целях реализации мероприятий направленных на снижение неформальной занятости на территории городского округа Среднеуральск:</w:t>
      </w:r>
    </w:p>
    <w:p w14:paraId="1B033096" w14:textId="48D0F89E" w:rsidR="00356C38" w:rsidRDefault="004B6009">
      <w:pPr>
        <w:widowControl w:val="0"/>
        <w:spacing w:after="0" w:line="240" w:lineRule="auto"/>
        <w:ind w:firstLine="709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1. Утвердить План мероприятий, направленных на снижение неформальной занятости на территории городского округа Среднеуральск на 2022-2024 годы (прилагается).</w:t>
      </w:r>
    </w:p>
    <w:p w14:paraId="646BA250" w14:textId="77777777" w:rsidR="00356C38" w:rsidRDefault="004B6009">
      <w:pPr>
        <w:widowControl w:val="0"/>
        <w:spacing w:after="0" w:line="240" w:lineRule="auto"/>
        <w:ind w:firstLine="709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2. Контроль за исполнением настоящего распоряжения оставляю за собой.</w:t>
      </w:r>
    </w:p>
    <w:p w14:paraId="103EBD45" w14:textId="6BE0431C" w:rsidR="00356C38" w:rsidRDefault="004B6009">
      <w:pPr>
        <w:widowControl w:val="0"/>
        <w:spacing w:after="0" w:line="240" w:lineRule="auto"/>
        <w:ind w:firstLine="709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3. Настоящее распоряжение опубликовать в газете «Среднеуральская волна» и разместить на официальном сайте городского округа Среднеуральск.</w:t>
      </w:r>
    </w:p>
    <w:p w14:paraId="51EFAA40" w14:textId="77777777" w:rsidR="00356C38" w:rsidRDefault="00356C38">
      <w:pPr>
        <w:widowControl w:val="0"/>
        <w:spacing w:after="0" w:line="240" w:lineRule="auto"/>
        <w:ind w:firstLine="709"/>
        <w:jc w:val="both"/>
        <w:rPr>
          <w:rFonts w:ascii="Liberation Serif" w:hAnsi="Liberation Serif"/>
          <w:sz w:val="28"/>
        </w:rPr>
      </w:pPr>
    </w:p>
    <w:p w14:paraId="72633D34" w14:textId="77777777" w:rsidR="00356C38" w:rsidRDefault="00356C38">
      <w:pPr>
        <w:widowControl w:val="0"/>
        <w:spacing w:after="0" w:line="240" w:lineRule="auto"/>
        <w:ind w:firstLine="709"/>
        <w:rPr>
          <w:rFonts w:ascii="Liberation Serif" w:hAnsi="Liberation Serif"/>
          <w:sz w:val="28"/>
        </w:rPr>
      </w:pPr>
    </w:p>
    <w:p w14:paraId="642FD991" w14:textId="41EE3E7E" w:rsidR="00356C38" w:rsidRDefault="004B6009">
      <w:pPr>
        <w:widowControl w:val="0"/>
        <w:spacing w:after="0" w:line="240" w:lineRule="auto"/>
        <w:ind w:hanging="142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Глава городского округа Среднеуральск                                               А.А. Ковальчик</w:t>
      </w:r>
    </w:p>
    <w:sectPr w:rsidR="00356C38" w:rsidSect="00771B82">
      <w:headerReference w:type="default" r:id="rId7"/>
      <w:footerReference w:type="default" r:id="rId8"/>
      <w:footerReference w:type="first" r:id="rId9"/>
      <w:pgSz w:w="11906" w:h="16838"/>
      <w:pgMar w:top="709" w:right="567" w:bottom="1134" w:left="1418" w:header="45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DC1A9" w14:textId="77777777" w:rsidR="00862DD9" w:rsidRDefault="004B6009">
      <w:pPr>
        <w:spacing w:after="0" w:line="240" w:lineRule="auto"/>
      </w:pPr>
      <w:r>
        <w:separator/>
      </w:r>
    </w:p>
  </w:endnote>
  <w:endnote w:type="continuationSeparator" w:id="0">
    <w:p w14:paraId="632CF6D8" w14:textId="77777777" w:rsidR="00862DD9" w:rsidRDefault="004B6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3918D" w14:textId="77777777" w:rsidR="00356C38" w:rsidRDefault="00356C38">
    <w:pPr>
      <w:pStyle w:val="a3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51534" w14:textId="77777777" w:rsidR="00356C38" w:rsidRDefault="00356C38">
    <w:pPr>
      <w:pStyle w:val="a3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A7C40" w14:textId="77777777" w:rsidR="00862DD9" w:rsidRDefault="004B6009">
      <w:pPr>
        <w:spacing w:after="0" w:line="240" w:lineRule="auto"/>
      </w:pPr>
      <w:r>
        <w:separator/>
      </w:r>
    </w:p>
  </w:footnote>
  <w:footnote w:type="continuationSeparator" w:id="0">
    <w:p w14:paraId="7057422D" w14:textId="77777777" w:rsidR="00862DD9" w:rsidRDefault="004B6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2042C" w14:textId="77777777" w:rsidR="00356C38" w:rsidRDefault="004B6009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end"/>
    </w:r>
  </w:p>
  <w:p w14:paraId="4196EC0B" w14:textId="77777777" w:rsidR="00356C38" w:rsidRDefault="00356C38">
    <w:pPr>
      <w:pStyle w:val="a6"/>
      <w:jc w:val="center"/>
    </w:pPr>
  </w:p>
  <w:p w14:paraId="55EA3697" w14:textId="77777777" w:rsidR="00356C38" w:rsidRDefault="00356C38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C38"/>
    <w:rsid w:val="00356C38"/>
    <w:rsid w:val="004B6009"/>
    <w:rsid w:val="00771B82"/>
    <w:rsid w:val="00862DD9"/>
    <w:rsid w:val="00A4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Прямая со стрелкой 4"/>
      </o:rules>
    </o:shapelayout>
  </w:shapeDefaults>
  <w:decimalSymbol w:val=","/>
  <w:listSeparator w:val=";"/>
  <w14:docId w14:val="01EDE417"/>
  <w15:docId w15:val="{4A3DB723-B253-407A-93F5-C0320045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7">
    <w:name w:val="Верхний колонтитул Знак"/>
    <w:basedOn w:val="1"/>
    <w:link w:val="a6"/>
    <w:rPr>
      <w:rFonts w:ascii="Times New Roman" w:hAnsi="Times New Roman"/>
      <w:sz w:val="24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6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2022-06-09T05:38:00Z</dcterms:created>
  <dcterms:modified xsi:type="dcterms:W3CDTF">2022-06-09T05:38:00Z</dcterms:modified>
</cp:coreProperties>
</file>